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A9317" w14:textId="38879257" w:rsidR="00834A27" w:rsidRDefault="00BB0FA5">
      <w:hyperlink r:id="rId4" w:history="1">
        <w:r w:rsidRPr="00FC169F">
          <w:rPr>
            <w:rStyle w:val="Hyperlink"/>
          </w:rPr>
          <w:t>https://www.youtube.com/watch?v=r5v4UrUXgXk</w:t>
        </w:r>
      </w:hyperlink>
    </w:p>
    <w:p w14:paraId="4889A7F8" w14:textId="77777777" w:rsidR="00BB0FA5" w:rsidRDefault="00BB0FA5"/>
    <w:sectPr w:rsidR="00BB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A5"/>
    <w:rsid w:val="00834A27"/>
    <w:rsid w:val="00B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9B1F"/>
  <w15:chartTrackingRefBased/>
  <w15:docId w15:val="{19AA60B5-4D04-473A-99D1-C971005B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F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5v4UrUXg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Michaela</dc:creator>
  <cp:keywords/>
  <dc:description/>
  <cp:lastModifiedBy>Smith, Michaela</cp:lastModifiedBy>
  <cp:revision>1</cp:revision>
  <dcterms:created xsi:type="dcterms:W3CDTF">2021-09-29T18:48:00Z</dcterms:created>
  <dcterms:modified xsi:type="dcterms:W3CDTF">2021-09-29T18:48:00Z</dcterms:modified>
</cp:coreProperties>
</file>