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34" w:rsidRPr="00730138" w:rsidRDefault="00B35A34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730138">
        <w:rPr>
          <w:b/>
          <w:snapToGrid w:val="0"/>
          <w:sz w:val="28"/>
          <w:szCs w:val="28"/>
        </w:rPr>
        <w:t>SOIL 4234 Laboratory</w:t>
      </w:r>
      <w:r w:rsidR="00D92B2C">
        <w:rPr>
          <w:b/>
          <w:snapToGrid w:val="0"/>
          <w:sz w:val="28"/>
          <w:szCs w:val="28"/>
        </w:rPr>
        <w:t xml:space="preserve"> #</w:t>
      </w:r>
      <w:r w:rsidR="008E7C0C">
        <w:rPr>
          <w:b/>
          <w:snapToGrid w:val="0"/>
          <w:sz w:val="28"/>
          <w:szCs w:val="28"/>
        </w:rPr>
        <w:t>9</w:t>
      </w:r>
    </w:p>
    <w:p w:rsidR="00B35A34" w:rsidRDefault="00D92B2C" w:rsidP="00B35A34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Fertilizer Calculations</w:t>
      </w:r>
      <w:r w:rsidR="00B35A34">
        <w:rPr>
          <w:b/>
          <w:snapToGrid w:val="0"/>
          <w:sz w:val="28"/>
          <w:szCs w:val="28"/>
        </w:rPr>
        <w:t xml:space="preserve"> Pre-Lab (5 points)</w:t>
      </w:r>
    </w:p>
    <w:p w:rsidR="00B35A34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  <w:r w:rsidRPr="003435EE">
        <w:rPr>
          <w:b/>
          <w:snapToGrid w:val="0"/>
          <w:szCs w:val="28"/>
        </w:rPr>
        <w:t xml:space="preserve">Due Wednesday, </w:t>
      </w:r>
      <w:r>
        <w:rPr>
          <w:b/>
          <w:snapToGrid w:val="0"/>
          <w:szCs w:val="28"/>
        </w:rPr>
        <w:t xml:space="preserve">October </w:t>
      </w:r>
      <w:r w:rsidR="008E7C0C">
        <w:rPr>
          <w:b/>
          <w:snapToGrid w:val="0"/>
          <w:szCs w:val="28"/>
        </w:rPr>
        <w:t>1</w:t>
      </w:r>
      <w:r w:rsidR="004B2786">
        <w:rPr>
          <w:b/>
          <w:snapToGrid w:val="0"/>
          <w:szCs w:val="28"/>
        </w:rPr>
        <w:t>7</w:t>
      </w:r>
      <w:bookmarkStart w:id="0" w:name="_GoBack"/>
      <w:bookmarkEnd w:id="0"/>
      <w:r w:rsidRPr="000E011A">
        <w:rPr>
          <w:b/>
          <w:snapToGrid w:val="0"/>
          <w:szCs w:val="28"/>
          <w:vertAlign w:val="superscript"/>
        </w:rPr>
        <w:t>th</w:t>
      </w:r>
      <w:r>
        <w:rPr>
          <w:b/>
          <w:snapToGrid w:val="0"/>
          <w:szCs w:val="28"/>
        </w:rPr>
        <w:t xml:space="preserve"> </w:t>
      </w:r>
      <w:r w:rsidRPr="003435EE">
        <w:rPr>
          <w:b/>
          <w:snapToGrid w:val="0"/>
          <w:szCs w:val="28"/>
        </w:rPr>
        <w:t xml:space="preserve"> at the beginning of lab</w:t>
      </w:r>
    </w:p>
    <w:p w:rsidR="00B35A34" w:rsidRPr="003435EE" w:rsidRDefault="00B35A34" w:rsidP="00B35A34">
      <w:pPr>
        <w:widowControl w:val="0"/>
        <w:tabs>
          <w:tab w:val="right" w:pos="2450"/>
        </w:tabs>
        <w:spacing w:after="120"/>
        <w:jc w:val="center"/>
        <w:rPr>
          <w:b/>
          <w:snapToGrid w:val="0"/>
          <w:szCs w:val="28"/>
        </w:rPr>
      </w:pPr>
    </w:p>
    <w:p w:rsidR="00B35A34" w:rsidRPr="002C39F6" w:rsidRDefault="00B35A34" w:rsidP="00B35A34">
      <w:pPr>
        <w:spacing w:line="360" w:lineRule="auto"/>
        <w:ind w:left="4320" w:firstLine="720"/>
        <w:rPr>
          <w:u w:val="single"/>
        </w:rPr>
      </w:pPr>
      <w:r w:rsidRPr="002C39F6"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35A34" w:rsidRPr="002C39F6" w:rsidRDefault="00B35A34" w:rsidP="00B35A34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B35A34" w:rsidRDefault="00B35A34" w:rsidP="00B35A34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:rsidR="008953A4" w:rsidRDefault="00180993" w:rsidP="008953A4">
      <w:pPr>
        <w:pStyle w:val="ListParagraph"/>
        <w:numPr>
          <w:ilvl w:val="0"/>
          <w:numId w:val="7"/>
        </w:numPr>
      </w:pPr>
      <w:r>
        <w:t xml:space="preserve">(2 pts.) </w:t>
      </w:r>
      <w:r w:rsidR="008953A4">
        <w:t>Fertilizer nutrient analysis for each fertilizer is written as (%N - %P</w:t>
      </w:r>
      <w:r w:rsidR="008953A4" w:rsidRPr="008953A4">
        <w:rPr>
          <w:vertAlign w:val="subscript"/>
        </w:rPr>
        <w:t>2</w:t>
      </w:r>
      <w:r w:rsidR="008953A4">
        <w:t>O</w:t>
      </w:r>
      <w:r w:rsidR="008953A4" w:rsidRPr="008953A4">
        <w:rPr>
          <w:vertAlign w:val="subscript"/>
        </w:rPr>
        <w:t>5</w:t>
      </w:r>
      <w:r w:rsidR="008953A4">
        <w:t xml:space="preserve"> - %K</w:t>
      </w:r>
      <w:r w:rsidR="008953A4" w:rsidRPr="008953A4">
        <w:rPr>
          <w:vertAlign w:val="subscript"/>
        </w:rPr>
        <w:t>2</w:t>
      </w:r>
      <w:r w:rsidR="008953A4">
        <w:t xml:space="preserve">O).  Familiarize yourself with common fertilizers used in Oklahoma by completing the following.  </w:t>
      </w:r>
    </w:p>
    <w:p w:rsidR="00500F35" w:rsidRDefault="00500F35" w:rsidP="00635A49">
      <w:pPr>
        <w:ind w:left="720" w:firstLine="720"/>
      </w:pPr>
      <w:r>
        <w:t>Urea</w:t>
      </w:r>
      <w:r w:rsidR="008953A4">
        <w:t>:</w:t>
      </w:r>
      <w:r>
        <w:t xml:space="preserve">  (   </w:t>
      </w:r>
      <w:r w:rsidR="008953A4">
        <w:t xml:space="preserve"> </w:t>
      </w:r>
      <w:r>
        <w:t xml:space="preserve">  -  </w:t>
      </w:r>
      <w:r w:rsidR="008953A4">
        <w:t xml:space="preserve"> </w:t>
      </w:r>
      <w:r>
        <w:t xml:space="preserve">    -  </w:t>
      </w:r>
      <w:r w:rsidR="008953A4">
        <w:t xml:space="preserve"> </w:t>
      </w:r>
      <w:r>
        <w:t xml:space="preserve">   )</w:t>
      </w:r>
      <w:r>
        <w:tab/>
      </w:r>
      <w:r>
        <w:tab/>
      </w:r>
    </w:p>
    <w:p w:rsidR="00500F35" w:rsidRDefault="00500F35" w:rsidP="00635A49">
      <w:pPr>
        <w:ind w:left="720" w:firstLine="720"/>
      </w:pPr>
      <w:r>
        <w:t>U</w:t>
      </w:r>
      <w:r w:rsidR="008953A4">
        <w:t xml:space="preserve">rea-ammonium nitrate (solution):  </w:t>
      </w:r>
      <w:r>
        <w:t xml:space="preserve">( </w:t>
      </w:r>
      <w:r w:rsidR="008953A4">
        <w:t xml:space="preserve"> </w:t>
      </w:r>
      <w:r>
        <w:t xml:space="preserve">    -  </w:t>
      </w:r>
      <w:r w:rsidR="008953A4">
        <w:t xml:space="preserve"> </w:t>
      </w:r>
      <w:r>
        <w:t xml:space="preserve">    -  </w:t>
      </w:r>
      <w:r w:rsidR="008953A4">
        <w:t xml:space="preserve"> </w:t>
      </w:r>
      <w:r>
        <w:t xml:space="preserve">   )</w:t>
      </w:r>
      <w:r>
        <w:tab/>
      </w:r>
      <w:r>
        <w:tab/>
      </w:r>
    </w:p>
    <w:p w:rsidR="008953A4" w:rsidRDefault="008953A4" w:rsidP="00635A49">
      <w:pPr>
        <w:ind w:left="720" w:firstLine="720"/>
      </w:pPr>
      <w:r>
        <w:t>Diammonium phosphate (</w:t>
      </w:r>
      <w:r w:rsidR="00500F35">
        <w:t>DAP</w:t>
      </w:r>
      <w:r>
        <w:t xml:space="preserve">):  </w:t>
      </w:r>
      <w:r w:rsidR="00500F35">
        <w:t xml:space="preserve">(     </w:t>
      </w:r>
      <w:r>
        <w:t xml:space="preserve"> </w:t>
      </w:r>
      <w:r w:rsidR="00500F35">
        <w:t xml:space="preserve">-    </w:t>
      </w:r>
      <w:r>
        <w:t xml:space="preserve"> </w:t>
      </w:r>
      <w:r w:rsidR="00500F35">
        <w:t xml:space="preserve">  -   </w:t>
      </w:r>
      <w:r>
        <w:t xml:space="preserve"> </w:t>
      </w:r>
      <w:r w:rsidR="00500F35">
        <w:t xml:space="preserve">  )</w:t>
      </w:r>
      <w:r w:rsidR="00500F35">
        <w:tab/>
      </w:r>
    </w:p>
    <w:p w:rsidR="00500F35" w:rsidRDefault="00095DBE" w:rsidP="00635A49">
      <w:pPr>
        <w:ind w:left="720" w:firstLine="720"/>
      </w:pPr>
      <w:r>
        <w:t>Triple super p</w:t>
      </w:r>
      <w:r w:rsidR="008953A4">
        <w:t xml:space="preserve">hosphate (TSP):  (      -    </w:t>
      </w:r>
      <w:r w:rsidR="00B8766B">
        <w:t xml:space="preserve"> </w:t>
      </w:r>
      <w:r w:rsidR="008953A4">
        <w:t xml:space="preserve">  -      )</w:t>
      </w:r>
      <w:r w:rsidR="008953A4">
        <w:tab/>
      </w:r>
    </w:p>
    <w:p w:rsidR="00180993" w:rsidRDefault="00180993" w:rsidP="00180993">
      <w:pPr>
        <w:ind w:firstLine="360"/>
      </w:pPr>
    </w:p>
    <w:p w:rsidR="008953A4" w:rsidRDefault="00500F35" w:rsidP="00635A49">
      <w:pPr>
        <w:ind w:left="720" w:firstLine="720"/>
      </w:pPr>
      <w:r>
        <w:t>___________</w:t>
      </w:r>
      <w:r w:rsidR="008953A4">
        <w:t>___________</w:t>
      </w:r>
      <w:r w:rsidR="00B8766B">
        <w:t xml:space="preserve">  (  82  </w:t>
      </w:r>
      <w:r>
        <w:t>-</w:t>
      </w:r>
      <w:r w:rsidR="00B8766B">
        <w:t xml:space="preserve">  </w:t>
      </w:r>
      <w:r>
        <w:t>0  -  0 )</w:t>
      </w:r>
      <w:r>
        <w:tab/>
      </w:r>
    </w:p>
    <w:p w:rsidR="00500F35" w:rsidRDefault="00500F35" w:rsidP="00500F35">
      <w:r>
        <w:tab/>
      </w:r>
    </w:p>
    <w:p w:rsidR="00500F35" w:rsidRDefault="00500F35" w:rsidP="00635A49">
      <w:pPr>
        <w:ind w:left="720" w:firstLine="720"/>
      </w:pPr>
      <w:r>
        <w:t>___________</w:t>
      </w:r>
      <w:r w:rsidR="008953A4">
        <w:t>___________</w:t>
      </w:r>
      <w:r w:rsidR="00B8766B">
        <w:t xml:space="preserve">  (11  -  52  </w:t>
      </w:r>
      <w:r>
        <w:t>- 0  )</w:t>
      </w:r>
    </w:p>
    <w:p w:rsidR="00B8766B" w:rsidRDefault="00B8766B" w:rsidP="00500F35"/>
    <w:p w:rsidR="008953A4" w:rsidRDefault="008953A4" w:rsidP="00635A49">
      <w:pPr>
        <w:ind w:left="720" w:firstLine="720"/>
      </w:pPr>
      <w:r>
        <w:t>______________________</w:t>
      </w:r>
      <w:r w:rsidR="00B8766B">
        <w:t xml:space="preserve">_  (34 -  0  </w:t>
      </w:r>
      <w:r>
        <w:t>-  0  )</w:t>
      </w:r>
    </w:p>
    <w:p w:rsidR="00B8766B" w:rsidRDefault="00180993" w:rsidP="008953A4">
      <w:r>
        <w:tab/>
      </w:r>
    </w:p>
    <w:p w:rsidR="008953A4" w:rsidRDefault="008953A4" w:rsidP="00635A49">
      <w:pPr>
        <w:ind w:left="720" w:firstLine="720"/>
      </w:pPr>
      <w:r>
        <w:t>______________________</w:t>
      </w:r>
      <w:r w:rsidR="00B8766B">
        <w:t xml:space="preserve">_  (0 -  0 </w:t>
      </w:r>
      <w:r>
        <w:t xml:space="preserve"> -  </w:t>
      </w:r>
      <w:r w:rsidR="00B8766B">
        <w:t>60</w:t>
      </w:r>
      <w:r>
        <w:t xml:space="preserve">  )</w:t>
      </w:r>
    </w:p>
    <w:p w:rsidR="00180993" w:rsidRDefault="00180993" w:rsidP="00500F35"/>
    <w:p w:rsidR="00180993" w:rsidRDefault="00180993" w:rsidP="00180993">
      <w:pPr>
        <w:pStyle w:val="ListParagraph"/>
        <w:numPr>
          <w:ilvl w:val="0"/>
          <w:numId w:val="7"/>
        </w:numPr>
      </w:pPr>
      <w:r>
        <w:t>(</w:t>
      </w:r>
      <w:r w:rsidR="00635A49">
        <w:t>2</w:t>
      </w:r>
      <w:r>
        <w:t xml:space="preserve"> pts.) Unit conversion is an essential part of fertilizer calculations.  Complete the following.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lbs = 1 ton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ft</w:t>
      </w:r>
      <w:r w:rsidRPr="00180993">
        <w:rPr>
          <w:vertAlign w:val="superscript"/>
        </w:rPr>
        <w:t>2</w:t>
      </w:r>
      <w:r>
        <w:t xml:space="preserve"> = 1 acre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mL = 1 ounce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 xml:space="preserve">_____________ </w:t>
      </w:r>
      <w:r w:rsidR="00690CB9">
        <w:t>cm</w:t>
      </w:r>
      <w:r>
        <w:t xml:space="preserve"> = 1 </w:t>
      </w:r>
      <w:r w:rsidR="00690CB9">
        <w:t>inch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L = 1 gallon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lbs = 1 kg</w:t>
      </w:r>
    </w:p>
    <w:p w:rsidR="00180993" w:rsidRDefault="00180993" w:rsidP="00180993">
      <w:pPr>
        <w:pStyle w:val="ListParagraph"/>
      </w:pPr>
    </w:p>
    <w:p w:rsidR="00180993" w:rsidRDefault="00180993" w:rsidP="00635A49">
      <w:pPr>
        <w:pStyle w:val="ListParagraph"/>
        <w:ind w:firstLine="720"/>
      </w:pPr>
      <w:r>
        <w:t>_____________ acre = 1 hectare (ha)</w:t>
      </w:r>
    </w:p>
    <w:p w:rsidR="00095DBE" w:rsidRDefault="00095DBE" w:rsidP="00635A49">
      <w:pPr>
        <w:pStyle w:val="ListParagraph"/>
        <w:ind w:firstLine="720"/>
      </w:pPr>
    </w:p>
    <w:p w:rsidR="00095DBE" w:rsidRDefault="00095DBE" w:rsidP="00095DBE">
      <w:pPr>
        <w:pStyle w:val="ListParagraph"/>
        <w:ind w:firstLine="720"/>
      </w:pPr>
      <w:r>
        <w:t>_____________ seconds = 1 hour</w:t>
      </w:r>
    </w:p>
    <w:p w:rsidR="00180993" w:rsidRDefault="00180993" w:rsidP="00180993">
      <w:pPr>
        <w:pStyle w:val="ListParagraph"/>
      </w:pPr>
    </w:p>
    <w:p w:rsidR="00635A49" w:rsidRDefault="00635A49" w:rsidP="00635A49">
      <w:pPr>
        <w:pStyle w:val="ListParagraph"/>
        <w:numPr>
          <w:ilvl w:val="0"/>
          <w:numId w:val="7"/>
        </w:numPr>
      </w:pPr>
      <w:r>
        <w:t xml:space="preserve"> (1 pts.) List one advantage and one disadvantage for the broadcast method for fertilizer application. </w:t>
      </w:r>
    </w:p>
    <w:p w:rsidR="00635A49" w:rsidRPr="00635A49" w:rsidRDefault="00635A49" w:rsidP="00635A49">
      <w:pPr>
        <w:spacing w:line="360" w:lineRule="auto"/>
      </w:pPr>
    </w:p>
    <w:sectPr w:rsidR="00635A49" w:rsidRPr="00635A49" w:rsidSect="00635A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C748C"/>
    <w:multiLevelType w:val="hybridMultilevel"/>
    <w:tmpl w:val="D500D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743AA"/>
    <w:multiLevelType w:val="hybridMultilevel"/>
    <w:tmpl w:val="06C65D12"/>
    <w:lvl w:ilvl="0" w:tplc="1B6EC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23343806"/>
    <w:multiLevelType w:val="hybridMultilevel"/>
    <w:tmpl w:val="1A9C1F30"/>
    <w:lvl w:ilvl="0" w:tplc="04090019">
      <w:start w:val="1"/>
      <w:numFmt w:val="lowerLetter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3" w15:restartNumberingAfterBreak="0">
    <w:nsid w:val="25EB70A2"/>
    <w:multiLevelType w:val="hybridMultilevel"/>
    <w:tmpl w:val="AE4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65ED6"/>
    <w:multiLevelType w:val="hybridMultilevel"/>
    <w:tmpl w:val="683EA15A"/>
    <w:lvl w:ilvl="0" w:tplc="1B6ECFD8">
      <w:start w:val="1"/>
      <w:numFmt w:val="low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F505B88"/>
    <w:multiLevelType w:val="hybridMultilevel"/>
    <w:tmpl w:val="F2E4B5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F62B1"/>
    <w:multiLevelType w:val="hybridMultilevel"/>
    <w:tmpl w:val="AE4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9121B"/>
    <w:multiLevelType w:val="hybridMultilevel"/>
    <w:tmpl w:val="8C5ADAD6"/>
    <w:lvl w:ilvl="0" w:tplc="749C018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27"/>
    <w:rsid w:val="00095DBE"/>
    <w:rsid w:val="001442D9"/>
    <w:rsid w:val="00180993"/>
    <w:rsid w:val="00221921"/>
    <w:rsid w:val="0037631B"/>
    <w:rsid w:val="004B2786"/>
    <w:rsid w:val="004B649A"/>
    <w:rsid w:val="00500F35"/>
    <w:rsid w:val="005D2F19"/>
    <w:rsid w:val="00630C4D"/>
    <w:rsid w:val="00635A49"/>
    <w:rsid w:val="00663EA4"/>
    <w:rsid w:val="00690CB9"/>
    <w:rsid w:val="007F0B60"/>
    <w:rsid w:val="008953A4"/>
    <w:rsid w:val="008E7C0C"/>
    <w:rsid w:val="00977E27"/>
    <w:rsid w:val="00A81D5B"/>
    <w:rsid w:val="00B35A34"/>
    <w:rsid w:val="00B8766B"/>
    <w:rsid w:val="00D127FD"/>
    <w:rsid w:val="00D92B2C"/>
    <w:rsid w:val="00EB6392"/>
    <w:rsid w:val="00F9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6768"/>
  <w15:docId w15:val="{1A07CF73-AE84-416E-A890-B215319B3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Trappe</dc:creator>
  <cp:lastModifiedBy>Reed, Vaughn</cp:lastModifiedBy>
  <cp:revision>14</cp:revision>
  <dcterms:created xsi:type="dcterms:W3CDTF">2013-10-23T13:48:00Z</dcterms:created>
  <dcterms:modified xsi:type="dcterms:W3CDTF">2018-08-31T20:11:00Z</dcterms:modified>
</cp:coreProperties>
</file>